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95" w:rsidRDefault="002C2D95" w:rsidP="002C2D95">
      <w:pPr>
        <w:rPr>
          <w:b/>
          <w:sz w:val="22"/>
          <w:szCs w:val="22"/>
        </w:rPr>
      </w:pPr>
    </w:p>
    <w:p w:rsidR="00F740FA" w:rsidRDefault="00F740FA" w:rsidP="002C2D95">
      <w:pPr>
        <w:rPr>
          <w:b/>
        </w:rPr>
      </w:pPr>
      <w:r>
        <w:rPr>
          <w:b/>
          <w:sz w:val="22"/>
          <w:szCs w:val="22"/>
        </w:rPr>
        <w:t xml:space="preserve">ООО ЖРЭУ – 21 выполнены работы по техническому диагностированию внутридомового газового оборудования, отработавшего нормативные сроки эксплуатации, на следующих многоквартирных жилых домах, во исполнение Постановления Правительства от 14.05.2013 г. № 410 «О мерах по обеспечению безопасности при использовании и содержании внутридомового газового оборудования» </w:t>
      </w:r>
    </w:p>
    <w:p w:rsidR="002C2D95" w:rsidRDefault="002C2D95" w:rsidP="002C2D95"/>
    <w:tbl>
      <w:tblPr>
        <w:tblpPr w:leftFromText="180" w:rightFromText="180" w:vertAnchor="text" w:tblpX="-1026" w:tblpY="1"/>
        <w:tblOverlap w:val="never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609"/>
        <w:gridCol w:w="1417"/>
        <w:gridCol w:w="1418"/>
      </w:tblGrid>
      <w:tr w:rsidR="002C2D95" w:rsidTr="009B62B6">
        <w:trPr>
          <w:trHeight w:val="70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95" w:rsidRDefault="002C2D95" w:rsidP="00043E0F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  <w:p w:rsidR="002C2D95" w:rsidRDefault="002C2D95" w:rsidP="00043E0F">
            <w:pPr>
              <w:tabs>
                <w:tab w:val="left" w:pos="23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п.п.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tabs>
                <w:tab w:val="left" w:pos="2325"/>
              </w:tabs>
              <w:jc w:val="center"/>
              <w:rPr>
                <w:b/>
                <w:sz w:val="20"/>
                <w:szCs w:val="20"/>
              </w:rPr>
            </w:pPr>
          </w:p>
          <w:p w:rsidR="002C2D95" w:rsidRDefault="002C2D95" w:rsidP="00043E0F">
            <w:pPr>
              <w:tabs>
                <w:tab w:val="left" w:pos="23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tabs>
                <w:tab w:val="left" w:pos="2325"/>
              </w:tabs>
              <w:jc w:val="center"/>
              <w:rPr>
                <w:b/>
                <w:sz w:val="20"/>
                <w:szCs w:val="20"/>
              </w:rPr>
            </w:pPr>
          </w:p>
          <w:p w:rsidR="002C2D95" w:rsidRDefault="002C2D95" w:rsidP="00043E0F">
            <w:pPr>
              <w:tabs>
                <w:tab w:val="left" w:pos="23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tabs>
                <w:tab w:val="left" w:pos="2325"/>
              </w:tabs>
              <w:jc w:val="center"/>
              <w:rPr>
                <w:b/>
                <w:sz w:val="20"/>
                <w:szCs w:val="20"/>
              </w:rPr>
            </w:pPr>
          </w:p>
          <w:p w:rsidR="002C2D95" w:rsidRDefault="002C2D95" w:rsidP="00043E0F">
            <w:pPr>
              <w:tabs>
                <w:tab w:val="left" w:pos="23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b/>
                <w:sz w:val="20"/>
                <w:szCs w:val="20"/>
              </w:rPr>
              <w:t>кв-р</w:t>
            </w:r>
            <w:proofErr w:type="spellEnd"/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9B62B6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Билибина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9B62B6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Билибина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9B62B6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Билибина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9B62B6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Билибина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9B62B6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Билибина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9B62B6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Бутомы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9B62B6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Бутомы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9B62B6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Бутомы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9B62B6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Бутомы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B62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Бутомы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B62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Бутомы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B62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Глаголева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2C2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B62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Глаголева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B62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Глаголева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B62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Глаголева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B62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Глаголева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B62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Глаголева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B62B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Литейная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B95D4B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9B62B6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Литейная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B95D4B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B62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Литейная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B95D4B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B62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Литейная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B95D4B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B62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Литейная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95D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B62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Литейный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B62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Литейный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B62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95D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B62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B95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95D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B62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95D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9B62B6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Московская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95D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9B62B6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95D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B62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Московская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E41A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B62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B62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B62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B62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B62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B62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B62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Новая 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9B62B6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Новая 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9B62B6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Новая Стройка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E41A7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B62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Телевизионная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B62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Тельмана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B62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Тельмана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B62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Тельмана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B62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Тельмана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B62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Тельмана</w:t>
            </w:r>
            <w:r w:rsidR="009B62B6">
              <w:rPr>
                <w:rFonts w:ascii="Arial" w:hAnsi="Arial" w:cs="Arial"/>
                <w:sz w:val="20"/>
                <w:szCs w:val="20"/>
              </w:rPr>
              <w:t xml:space="preserve"> (кв. 37-86)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9B62B6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9B62B6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Тельмана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9B62B6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Тельмана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9B62B6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Тельмана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9B62B6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Билибина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9B62B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9B62B6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Билибина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9B62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B62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2C2D95" w:rsidTr="009B62B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B62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95" w:rsidRDefault="002C2D95" w:rsidP="00043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</w:tbl>
    <w:p w:rsidR="002C2D95" w:rsidRDefault="002C2D95" w:rsidP="002C2D95"/>
    <w:p w:rsidR="002C2D95" w:rsidRDefault="002C2D95" w:rsidP="002C2D95"/>
    <w:p w:rsidR="002C2D95" w:rsidRDefault="002C2D95" w:rsidP="002C2D95"/>
    <w:p w:rsidR="002C2D95" w:rsidRDefault="002C2D95" w:rsidP="002C2D95"/>
    <w:p w:rsidR="002C2D95" w:rsidRDefault="002C2D95" w:rsidP="002C2D95"/>
    <w:p w:rsidR="00890690" w:rsidRDefault="00890690"/>
    <w:sectPr w:rsidR="00890690" w:rsidSect="009A122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D95"/>
    <w:rsid w:val="001B562C"/>
    <w:rsid w:val="002C2D95"/>
    <w:rsid w:val="002E41A7"/>
    <w:rsid w:val="007452CD"/>
    <w:rsid w:val="00890690"/>
    <w:rsid w:val="009B62B6"/>
    <w:rsid w:val="00AD1F21"/>
    <w:rsid w:val="00B95D4B"/>
    <w:rsid w:val="00F740FA"/>
    <w:rsid w:val="00FA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95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62E64-0C63-4BE6-9ED3-00BC7415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3</cp:revision>
  <cp:lastPrinted>2019-12-23T10:11:00Z</cp:lastPrinted>
  <dcterms:created xsi:type="dcterms:W3CDTF">2019-12-23T08:04:00Z</dcterms:created>
  <dcterms:modified xsi:type="dcterms:W3CDTF">2020-02-26T08:51:00Z</dcterms:modified>
</cp:coreProperties>
</file>